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621"/>
        </w:rPr>
      </w:pPr>
      <w:r>
        <w:rPr>
          <w:rStyle w:val="621"/>
        </w:rPr>
        <w:t xml:space="preserve">Ссылки на тематические видеоролики</w:t>
      </w:r>
      <w:r>
        <w:rPr>
          <w:rStyle w:val="621"/>
        </w:rPr>
      </w:r>
    </w:p>
    <w:p>
      <w:r/>
      <w:bookmarkStart w:id="0" w:name="_GoBack"/>
      <w:r/>
      <w:bookmarkEnd w:id="0"/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1) Про мотивацию https://vkvideo.ru/video-36510627_456239775;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2) Про страхи https://vkvideo.ru/video-36510627_456239774;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3) Про энергию https://vkvideo.ru/video-36510627_456239773;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4) Про лень и </w:t>
      </w:r>
      <w:r>
        <w:rPr>
          <w:rStyle w:val="621"/>
        </w:rPr>
        <w:t xml:space="preserve">прокрастинацию</w:t>
      </w:r>
      <w:r>
        <w:rPr>
          <w:rStyle w:val="621"/>
        </w:rPr>
        <w:t xml:space="preserve"> https://vkvideo.ru/video-36510627_456239772;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5) Про эмоции и эмоциональный интеллект https://vkvideo.ru/video-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36510627_456239771;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6) Про память https://vkvideo.ru/video-36510627_456239770;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7) Про внешний вид https://vkvideo.ru/video-36510627_456239769;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8) Про время https://vkvideo.ru/video-36510627_456239768;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9) Про уверенность в себе https://vkvideo.ru/video-36510627_456239767;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10) Про цели https://vkvideo.ru/video-36510627_456239765;</w:t>
      </w:r>
      <w:r>
        <w:rPr>
          <w:color w:val="000000"/>
          <w:sz w:val="28"/>
          <w:szCs w:val="28"/>
        </w:rPr>
        <w:br/>
      </w:r>
      <w:r>
        <w:rPr>
          <w:rStyle w:val="621"/>
        </w:rPr>
        <w:t xml:space="preserve">11) Про стресс и победу https://vkvideo.ru/video-36510627_456239764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fontstyle01"/>
    <w:basedOn w:val="618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Коконова</dc:creator>
  <cp:keywords/>
  <dc:description/>
  <cp:lastModifiedBy>lada_rabota_gimnaziya@mail.ru</cp:lastModifiedBy>
  <cp:revision>3</cp:revision>
  <dcterms:created xsi:type="dcterms:W3CDTF">2024-12-23T07:44:00Z</dcterms:created>
  <dcterms:modified xsi:type="dcterms:W3CDTF">2025-01-27T07:13:47Z</dcterms:modified>
</cp:coreProperties>
</file>